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54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Expectations and Outline of the course Français Langue 8. </w:t>
        <w:tab/>
        <w:tab/>
        <w:tab/>
        <w:t xml:space="preserve">2017 - 2018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FRANÇAIS LANGUE 8    </w:t>
        <w:tab/>
        <w:tab/>
        <w:t xml:space="preserve">MME MANSOUR         </w:t>
        <w:tab/>
        <w:t xml:space="preserve">ÉCOLE SECONDAIRE BURNSVIEW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Nom________________________________          Bloc_____   Date______________________________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270" w:right="-450" w:hanging="27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In order to be successful in this course you must: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Attend classes regularly (something new is taught every day)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Pay attention and participate in class (language is learned by listening and practicing)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Do your homework (it counts for marks and is a very important practice)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Do regular home study (at least one hour per week; vocabulaire and dictées must be memorized)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Ask for teacher’s help when needed and prepare for tests and quizzes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b w:val="1"/>
          <w:rtl w:val="0"/>
        </w:rPr>
        <w:t xml:space="preserve">B. Assignments and activities</w:t>
      </w:r>
      <w:r w:rsidDel="00000000" w:rsidR="00000000" w:rsidRPr="00000000">
        <w:rPr>
          <w:rtl w:val="0"/>
        </w:rPr>
        <w:t xml:space="preserve"> are designed to develop the four language skills of listening, speaking, reading and writing. Your goal is to improve in each area as the year progresses.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b w:val="1"/>
          <w:rtl w:val="0"/>
        </w:rPr>
        <w:t xml:space="preserve">C. Evaluation</w:t>
      </w:r>
      <w:r w:rsidDel="00000000" w:rsidR="00000000" w:rsidRPr="00000000">
        <w:rPr>
          <w:rtl w:val="0"/>
        </w:rPr>
        <w:t xml:space="preserve"> occurs through regular quizzes, unit tests, presentations and participation during the year. </w:t>
      </w:r>
      <w:r w:rsidDel="00000000" w:rsidR="00000000" w:rsidRPr="00000000">
        <w:rPr>
          <w:b w:val="1"/>
          <w:rtl w:val="0"/>
        </w:rPr>
        <w:t xml:space="preserve">All report cards marks are cumulative. </w:t>
      </w:r>
      <w:r w:rsidDel="00000000" w:rsidR="00000000" w:rsidRPr="00000000">
        <w:rPr>
          <w:rtl w:val="0"/>
        </w:rPr>
        <w:t xml:space="preserve">The final exam is cumulative as it includes all material covered from September to June.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The following areas will be assessed: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Oral expression in class                             </w:t>
        <w:tab/>
        <w:t xml:space="preserve">        </w:t>
        <w:tab/>
        <w:t xml:space="preserve">25%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Writing                </w:t>
        <w:tab/>
        <w:t xml:space="preserve">                                               </w:t>
        <w:tab/>
        <w:t xml:space="preserve">25%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Grammar                                                                </w:t>
        <w:tab/>
        <w:t xml:space="preserve">25%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Reading and vocabulary                                         </w:t>
        <w:tab/>
        <w:t xml:space="preserve">25%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b w:val="1"/>
          <w:rtl w:val="0"/>
        </w:rPr>
        <w:t xml:space="preserve">D. Absence</w:t>
      </w:r>
      <w:r w:rsidDel="00000000" w:rsidR="00000000" w:rsidRPr="00000000">
        <w:rPr>
          <w:rtl w:val="0"/>
        </w:rPr>
        <w:t xml:space="preserve"> is the main cause for failure, particularly when missed work is not completed. All absences must be supported by a note or an email from parent, guardian or doctor (in certain circumstances coach)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u w:val="single"/>
          <w:rtl w:val="0"/>
        </w:rPr>
        <w:t xml:space="preserve">If you miss a class, it is </w:t>
      </w:r>
      <w:r w:rsidDel="00000000" w:rsidR="00000000" w:rsidRPr="00000000">
        <w:rPr>
          <w:b w:val="1"/>
          <w:u w:val="single"/>
          <w:rtl w:val="0"/>
        </w:rPr>
        <w:t xml:space="preserve">your responsibility</w:t>
      </w:r>
      <w:r w:rsidDel="00000000" w:rsidR="00000000" w:rsidRPr="00000000">
        <w:rPr>
          <w:u w:val="single"/>
          <w:rtl w:val="0"/>
        </w:rPr>
        <w:t xml:space="preserve"> to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Do the work that you missed</w:t>
      </w:r>
      <w:r w:rsidDel="00000000" w:rsidR="00000000" w:rsidRPr="00000000">
        <w:rPr>
          <w:rtl w:val="0"/>
        </w:rPr>
        <w:t xml:space="preserve"> (check the homework board in your classroom, the homework site on the school website, ask another student, or ask the teacher at an appropriate time)</w:t>
      </w:r>
    </w:p>
    <w:p w:rsidR="00000000" w:rsidDel="00000000" w:rsidP="00000000" w:rsidRDefault="00000000" w:rsidRPr="00000000">
      <w:pPr>
        <w:ind w:left="-270" w:right="-450" w:hanging="27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Write any tests and/or complete any assignments </w:t>
      </w:r>
      <w:r w:rsidDel="00000000" w:rsidR="00000000" w:rsidRPr="00000000">
        <w:rPr>
          <w:b w:val="1"/>
          <w:u w:val="single"/>
          <w:rtl w:val="0"/>
        </w:rPr>
        <w:t xml:space="preserve">immediately when you return to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b w:val="1"/>
          <w:rtl w:val="0"/>
        </w:rPr>
        <w:t xml:space="preserve">E. Materials</w:t>
      </w:r>
      <w:r w:rsidDel="00000000" w:rsidR="00000000" w:rsidRPr="00000000">
        <w:rPr>
          <w:rtl w:val="0"/>
        </w:rPr>
        <w:t xml:space="preserve"> are your responsibility. Textbooks and novels are provided for your use.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  <w:t xml:space="preserve">You will need :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 three-ring binder with eight dividers: Romans et films, Textes courts, Grammaire, Dictée, Production écrite, Production orale, Concours d’art oratoire, Projets;  A notebook (type Hilroy) for journal entries, pencils, eraser, sharpener, pens and a lot of lined papers. </w:t>
      </w:r>
    </w:p>
    <w:p w:rsidR="00000000" w:rsidDel="00000000" w:rsidP="00000000" w:rsidRDefault="00000000" w:rsidRPr="00000000">
      <w:pPr>
        <w:ind w:left="-270" w:right="-450" w:hanging="27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270" w:right="-450" w:hanging="27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 Use of cellphone is </w:t>
      </w:r>
      <w:r w:rsidDel="00000000" w:rsidR="00000000" w:rsidRPr="00000000">
        <w:rPr>
          <w:b w:val="1"/>
          <w:u w:val="single"/>
          <w:rtl w:val="0"/>
        </w:rPr>
        <w:t xml:space="preserve">not permitted</w:t>
      </w:r>
      <w:r w:rsidDel="00000000" w:rsidR="00000000" w:rsidRPr="00000000">
        <w:rPr>
          <w:b w:val="1"/>
          <w:rtl w:val="0"/>
        </w:rPr>
        <w:t xml:space="preserve"> in this course. They will be confiscated and send to the office.</w:t>
      </w:r>
    </w:p>
    <w:p w:rsidR="00000000" w:rsidDel="00000000" w:rsidP="00000000" w:rsidRDefault="00000000" w:rsidRPr="00000000">
      <w:pPr>
        <w:ind w:right="-45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 SURVOL de Francais Langue 8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***Révision des éléments de grammaire appris durant l’école élémentaire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La Présentation écrite (écrire):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La Phrase: le nom, les déterminants, l’adjectif, l’adverbe, la famille des mots.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Le verbe: présent, impératif, passé récent, passé composé, futur proche, futur simple, l’imparfait, le conditionnel.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La fable: le survol des fables, du poème et de la musique.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Le résumé, l'essai (explication, argumentation, description et narration). La critique de sa propre écriture afin d'améliorer sa compréhension de la grammaire.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La Compréhension Orale (écouter):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Les films feront une grande partie de cette compréhension, avec des vidéos, la radio, et les info-clips.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La Présentation Orale (parler):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La présentation orale en pratique: donner son opinion de sujets divers et le Concours d’art oratoire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Le théâtre, la présentation des extraits de poésie/chanson et d'un roman, et l'improvisation orale de sujets divers.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La Compréhension écrite (la lecture)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Les actualités, les romans, les nouvelles, les infos, la littérature, d'autres.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LES DEVOIRS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Site de l’école —&gt; homework site —&gt; Mansour —&gt; Fral 8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Parent's Signature:__________________________________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-540" w:right="-45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Bienvenue à la 8e année! </w:t>
      </w:r>
    </w:p>
    <w:p w:rsidR="00000000" w:rsidDel="00000000" w:rsidP="00000000" w:rsidRDefault="00000000" w:rsidRPr="00000000">
      <w:pPr>
        <w:ind w:left="-540" w:right="-45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